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91" w:rsidRDefault="00D97291" w:rsidP="00FE108B">
      <w:pPr>
        <w:rPr>
          <w:rFonts w:ascii="Museo 100" w:hAnsi="Museo 100"/>
          <w:b/>
          <w:sz w:val="32"/>
          <w:szCs w:val="32"/>
          <w:u w:val="single"/>
        </w:rPr>
      </w:pPr>
      <w:bookmarkStart w:id="0" w:name="_GoBack"/>
      <w:bookmarkEnd w:id="0"/>
    </w:p>
    <w:p w:rsidR="00FE108B" w:rsidRPr="00D97291" w:rsidRDefault="00FE108B" w:rsidP="00FE108B">
      <w:pPr>
        <w:rPr>
          <w:rFonts w:ascii="Museo 100" w:hAnsi="Museo 100"/>
          <w:b/>
          <w:sz w:val="36"/>
          <w:szCs w:val="32"/>
          <w:u w:val="single"/>
        </w:rPr>
      </w:pPr>
      <w:r w:rsidRPr="00D97291">
        <w:rPr>
          <w:rFonts w:ascii="Museo 100" w:hAnsi="Museo 100"/>
          <w:b/>
          <w:sz w:val="36"/>
          <w:szCs w:val="32"/>
          <w:u w:val="single"/>
        </w:rPr>
        <w:t>SORTING AND DETAIL ORIENTATED GAMES</w:t>
      </w:r>
    </w:p>
    <w:p w:rsidR="00FE108B" w:rsidRPr="00D97291" w:rsidRDefault="00FE108B" w:rsidP="00FE108B">
      <w:pPr>
        <w:rPr>
          <w:rFonts w:ascii="Museo 100" w:hAnsi="Museo 100"/>
          <w:sz w:val="32"/>
          <w:szCs w:val="32"/>
        </w:rPr>
      </w:pPr>
      <w:r w:rsidRPr="00D97291">
        <w:rPr>
          <w:rFonts w:ascii="Museo 100" w:hAnsi="Museo 100"/>
          <w:sz w:val="32"/>
          <w:szCs w:val="32"/>
        </w:rPr>
        <w:t>Materials:</w:t>
      </w:r>
    </w:p>
    <w:p w:rsidR="00FE108B" w:rsidRPr="00D97291" w:rsidRDefault="00D97291" w:rsidP="00D97291">
      <w:pPr>
        <w:pStyle w:val="ListParagraph"/>
        <w:numPr>
          <w:ilvl w:val="0"/>
          <w:numId w:val="1"/>
        </w:numPr>
        <w:rPr>
          <w:rFonts w:ascii="Museo 100" w:hAnsi="Museo 100"/>
          <w:sz w:val="32"/>
          <w:szCs w:val="32"/>
        </w:rPr>
      </w:pPr>
      <w:r w:rsidRPr="00D97291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2662897</wp:posOffset>
            </wp:positionH>
            <wp:positionV relativeFrom="paragraph">
              <wp:posOffset>64526</wp:posOffset>
            </wp:positionV>
            <wp:extent cx="3289300" cy="4467225"/>
            <wp:effectExtent l="19050" t="0" r="6350" b="0"/>
            <wp:wrapTight wrapText="bothSides">
              <wp:wrapPolygon edited="0">
                <wp:start x="-125" y="0"/>
                <wp:lineTo x="-125" y="21554"/>
                <wp:lineTo x="21642" y="21554"/>
                <wp:lineTo x="21642" y="0"/>
                <wp:lineTo x="-125" y="0"/>
              </wp:wrapPolygon>
            </wp:wrapTight>
            <wp:docPr id="58" name="Picture 15" descr="C:\Users\lynsey.way\Desktop\Sensory resource\IMG_6775 pom pom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ynsey.way\Desktop\Sensory resource\IMG_6775 pom pom d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8B" w:rsidRPr="00D97291">
        <w:rPr>
          <w:rFonts w:ascii="Museo 100" w:hAnsi="Museo 100"/>
          <w:sz w:val="32"/>
          <w:szCs w:val="32"/>
        </w:rPr>
        <w:t>Different width painted cardboard tubes</w:t>
      </w:r>
    </w:p>
    <w:p w:rsidR="00FE108B" w:rsidRPr="00D97291" w:rsidRDefault="00FE108B" w:rsidP="00D97291">
      <w:pPr>
        <w:pStyle w:val="ListParagraph"/>
        <w:numPr>
          <w:ilvl w:val="0"/>
          <w:numId w:val="1"/>
        </w:numPr>
        <w:rPr>
          <w:rFonts w:ascii="Museo 100" w:hAnsi="Museo 100"/>
          <w:sz w:val="32"/>
          <w:szCs w:val="32"/>
        </w:rPr>
      </w:pPr>
      <w:r w:rsidRPr="00D97291">
        <w:rPr>
          <w:rFonts w:ascii="Museo 100" w:hAnsi="Museo 100"/>
          <w:sz w:val="32"/>
          <w:szCs w:val="32"/>
        </w:rPr>
        <w:t>Strong tape</w:t>
      </w:r>
    </w:p>
    <w:p w:rsidR="00FE108B" w:rsidRPr="00D97291" w:rsidRDefault="00FE108B" w:rsidP="00D97291">
      <w:pPr>
        <w:pStyle w:val="ListParagraph"/>
        <w:numPr>
          <w:ilvl w:val="0"/>
          <w:numId w:val="1"/>
        </w:numPr>
        <w:rPr>
          <w:rFonts w:ascii="Museo 100" w:hAnsi="Museo 100"/>
          <w:sz w:val="32"/>
          <w:szCs w:val="32"/>
        </w:rPr>
      </w:pPr>
      <w:r w:rsidRPr="00D97291">
        <w:rPr>
          <w:rFonts w:ascii="Museo 100" w:hAnsi="Museo 100"/>
          <w:sz w:val="32"/>
          <w:szCs w:val="32"/>
        </w:rPr>
        <w:t>Large A2 paper or Whiteboard</w:t>
      </w:r>
    </w:p>
    <w:p w:rsidR="00FE108B" w:rsidRPr="00D97291" w:rsidRDefault="00FE108B" w:rsidP="00D97291">
      <w:pPr>
        <w:pStyle w:val="ListParagraph"/>
        <w:numPr>
          <w:ilvl w:val="0"/>
          <w:numId w:val="1"/>
        </w:numPr>
        <w:rPr>
          <w:rFonts w:ascii="Museo 100" w:hAnsi="Museo 100"/>
          <w:sz w:val="32"/>
          <w:szCs w:val="32"/>
        </w:rPr>
      </w:pPr>
      <w:r w:rsidRPr="00D97291">
        <w:rPr>
          <w:rFonts w:ascii="Museo 100" w:hAnsi="Museo 100"/>
          <w:sz w:val="32"/>
          <w:szCs w:val="32"/>
        </w:rPr>
        <w:t xml:space="preserve">Selection of POM POMS </w:t>
      </w:r>
    </w:p>
    <w:p w:rsidR="00FE108B" w:rsidRPr="00D97291" w:rsidRDefault="00FE108B" w:rsidP="00D97291">
      <w:pPr>
        <w:pStyle w:val="ListParagraph"/>
        <w:numPr>
          <w:ilvl w:val="0"/>
          <w:numId w:val="1"/>
        </w:numPr>
        <w:rPr>
          <w:rFonts w:ascii="Museo 100" w:hAnsi="Museo 100"/>
          <w:sz w:val="32"/>
          <w:szCs w:val="32"/>
        </w:rPr>
      </w:pPr>
      <w:r w:rsidRPr="00D97291">
        <w:rPr>
          <w:rFonts w:ascii="Museo 100" w:hAnsi="Museo 100"/>
          <w:sz w:val="32"/>
          <w:szCs w:val="32"/>
        </w:rPr>
        <w:t>Plastic tongs/spoons</w:t>
      </w:r>
    </w:p>
    <w:p w:rsidR="00FE108B" w:rsidRPr="00D97291" w:rsidRDefault="00FE108B" w:rsidP="00FE108B">
      <w:pPr>
        <w:rPr>
          <w:rFonts w:ascii="Museo 100" w:hAnsi="Museo 100"/>
          <w:sz w:val="32"/>
          <w:szCs w:val="32"/>
        </w:rPr>
      </w:pPr>
      <w:r w:rsidRPr="00D97291">
        <w:rPr>
          <w:rFonts w:ascii="Museo 100" w:hAnsi="Museo 100"/>
          <w:sz w:val="32"/>
          <w:szCs w:val="32"/>
        </w:rPr>
        <w:t>Method:</w:t>
      </w:r>
    </w:p>
    <w:p w:rsidR="00D97291" w:rsidRDefault="00FE108B" w:rsidP="00FE108B">
      <w:pPr>
        <w:rPr>
          <w:rFonts w:ascii="Museo 100" w:hAnsi="Museo 100"/>
          <w:sz w:val="32"/>
          <w:szCs w:val="32"/>
        </w:rPr>
      </w:pPr>
      <w:r w:rsidRPr="00D97291">
        <w:rPr>
          <w:rFonts w:ascii="Museo 100" w:hAnsi="Museo 100"/>
          <w:sz w:val="32"/>
          <w:szCs w:val="32"/>
        </w:rPr>
        <w:t xml:space="preserve">Attach the tubes to the paper or white board and label with either words or pictures. </w:t>
      </w:r>
    </w:p>
    <w:p w:rsidR="00D97291" w:rsidRDefault="00FE108B" w:rsidP="00FE108B">
      <w:pPr>
        <w:rPr>
          <w:rFonts w:ascii="Museo 100" w:hAnsi="Museo 100"/>
          <w:sz w:val="32"/>
          <w:szCs w:val="32"/>
        </w:rPr>
      </w:pPr>
      <w:r w:rsidRPr="00D97291">
        <w:rPr>
          <w:rFonts w:ascii="Museo 100" w:hAnsi="Museo 100"/>
          <w:sz w:val="32"/>
          <w:szCs w:val="32"/>
        </w:rPr>
        <w:t xml:space="preserve">Encourage person to pick up the </w:t>
      </w:r>
      <w:proofErr w:type="spellStart"/>
      <w:r w:rsidRPr="00D97291">
        <w:rPr>
          <w:rFonts w:ascii="Museo 100" w:hAnsi="Museo 100"/>
          <w:sz w:val="32"/>
          <w:szCs w:val="32"/>
        </w:rPr>
        <w:t>pom</w:t>
      </w:r>
      <w:proofErr w:type="spellEnd"/>
      <w:r w:rsidRPr="00D97291">
        <w:rPr>
          <w:rFonts w:ascii="Museo 100" w:hAnsi="Museo 100"/>
          <w:sz w:val="32"/>
          <w:szCs w:val="32"/>
        </w:rPr>
        <w:t xml:space="preserve"> </w:t>
      </w:r>
      <w:proofErr w:type="spellStart"/>
      <w:r w:rsidRPr="00D97291">
        <w:rPr>
          <w:rFonts w:ascii="Museo 100" w:hAnsi="Museo 100"/>
          <w:sz w:val="32"/>
          <w:szCs w:val="32"/>
        </w:rPr>
        <w:t>poms</w:t>
      </w:r>
      <w:proofErr w:type="spellEnd"/>
      <w:r w:rsidRPr="00D97291">
        <w:rPr>
          <w:rFonts w:ascii="Museo 100" w:hAnsi="Museo 100"/>
          <w:sz w:val="32"/>
          <w:szCs w:val="32"/>
        </w:rPr>
        <w:t xml:space="preserve"> with the tongs (encouraging hand eye coordination and fine hand movements) and place in the correct coloured tube. </w:t>
      </w:r>
    </w:p>
    <w:p w:rsidR="00FE108B" w:rsidRPr="00D97291" w:rsidRDefault="00D97291" w:rsidP="00FE108B">
      <w:pPr>
        <w:rPr>
          <w:rFonts w:ascii="Museo 100" w:hAnsi="Museo 100"/>
          <w:sz w:val="32"/>
          <w:szCs w:val="32"/>
        </w:rPr>
      </w:pPr>
      <w:r>
        <w:rPr>
          <w:rFonts w:ascii="Museo 100" w:hAnsi="Museo 100"/>
          <w:sz w:val="32"/>
          <w:szCs w:val="32"/>
        </w:rPr>
        <w:t>T</w:t>
      </w:r>
      <w:r w:rsidR="00FE108B" w:rsidRPr="00D97291">
        <w:rPr>
          <w:rFonts w:ascii="Museo 100" w:hAnsi="Museo 100"/>
          <w:sz w:val="32"/>
          <w:szCs w:val="32"/>
        </w:rPr>
        <w:t>his will also stimulate both sides of the brain and be a focusing and balancing task, as well as stimulating visual and tactile senses.</w:t>
      </w:r>
    </w:p>
    <w:p w:rsidR="00297EF1" w:rsidRDefault="00297EF1"/>
    <w:sectPr w:rsidR="00297EF1" w:rsidSect="001144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91" w:rsidRDefault="00D97291" w:rsidP="00D97291">
      <w:pPr>
        <w:spacing w:after="0" w:line="240" w:lineRule="auto"/>
      </w:pPr>
      <w:r>
        <w:separator/>
      </w:r>
    </w:p>
  </w:endnote>
  <w:endnote w:type="continuationSeparator" w:id="0">
    <w:p w:rsidR="00D97291" w:rsidRDefault="00D97291" w:rsidP="00D9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91" w:rsidRDefault="00D97291" w:rsidP="00D97291">
      <w:pPr>
        <w:spacing w:after="0" w:line="240" w:lineRule="auto"/>
      </w:pPr>
      <w:r>
        <w:separator/>
      </w:r>
    </w:p>
  </w:footnote>
  <w:footnote w:type="continuationSeparator" w:id="0">
    <w:p w:rsidR="00D97291" w:rsidRDefault="00D97291" w:rsidP="00D9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91" w:rsidRDefault="00D972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-316523</wp:posOffset>
          </wp:positionV>
          <wp:extent cx="5731510" cy="14325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h Ch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2138A"/>
    <w:multiLevelType w:val="hybridMultilevel"/>
    <w:tmpl w:val="7586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08B"/>
    <w:rsid w:val="00114427"/>
    <w:rsid w:val="001F6023"/>
    <w:rsid w:val="00297EF1"/>
    <w:rsid w:val="00573553"/>
    <w:rsid w:val="006D2F0C"/>
    <w:rsid w:val="00820914"/>
    <w:rsid w:val="00A46A37"/>
    <w:rsid w:val="00B76E9B"/>
    <w:rsid w:val="00C51606"/>
    <w:rsid w:val="00D97291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E7864654-5474-4D2E-8117-EC0F50B9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91"/>
  </w:style>
  <w:style w:type="paragraph" w:styleId="Footer">
    <w:name w:val="footer"/>
    <w:basedOn w:val="Normal"/>
    <w:link w:val="FooterChar"/>
    <w:uiPriority w:val="99"/>
    <w:unhideWhenUsed/>
    <w:rsid w:val="00D9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91"/>
  </w:style>
  <w:style w:type="paragraph" w:styleId="ListParagraph">
    <w:name w:val="List Paragraph"/>
    <w:basedOn w:val="Normal"/>
    <w:uiPriority w:val="34"/>
    <w:qFormat/>
    <w:rsid w:val="00D9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Care Management Group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lynsey.way</dc:creator>
  <cp:lastModifiedBy>Hannah Sawbridge</cp:lastModifiedBy>
  <cp:revision>2</cp:revision>
  <dcterms:created xsi:type="dcterms:W3CDTF">2015-03-18T12:39:00Z</dcterms:created>
  <dcterms:modified xsi:type="dcterms:W3CDTF">2020-03-25T14:21:00Z</dcterms:modified>
</cp:coreProperties>
</file>